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bookmark1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35D28E" wp14:editId="49DB57F1">
            <wp:extent cx="5940425" cy="8169055"/>
            <wp:effectExtent l="0" t="0" r="0" b="0"/>
            <wp:docPr id="1" name="Рисунок 1" descr="C:\Users\ICL\Desktop\Титульники положений\Титульники положений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итульники положений\Титульники положений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135C5" w:rsidRDefault="004135C5" w:rsidP="00DB024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bookmarkEnd w:id="0"/>
    <w:p w:rsidR="009C0D48" w:rsidRPr="00757813" w:rsidRDefault="009C0D48" w:rsidP="00757813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781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3C276B" w:rsidRDefault="003C276B" w:rsidP="00532D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РФ «Об образовании»;</w:t>
      </w:r>
      <w:r w:rsidR="00757813">
        <w:rPr>
          <w:rFonts w:ascii="Times New Roman" w:hAnsi="Times New Roman" w:cs="Times New Roman"/>
          <w:sz w:val="24"/>
          <w:szCs w:val="24"/>
        </w:rPr>
        <w:t xml:space="preserve"> </w:t>
      </w:r>
      <w:r w:rsidRPr="009C0D48">
        <w:rPr>
          <w:rFonts w:ascii="Times New Roman" w:hAnsi="Times New Roman" w:cs="Times New Roman"/>
          <w:sz w:val="24"/>
          <w:szCs w:val="24"/>
        </w:rPr>
        <w:t xml:space="preserve"> Уставом государственного автономного профессионального</w:t>
      </w:r>
      <w:r w:rsidR="00757813">
        <w:rPr>
          <w:rFonts w:ascii="Times New Roman" w:hAnsi="Times New Roman" w:cs="Times New Roman"/>
          <w:sz w:val="24"/>
          <w:szCs w:val="24"/>
        </w:rPr>
        <w:t xml:space="preserve"> </w:t>
      </w:r>
      <w:r w:rsidRPr="009C0D48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757813">
        <w:rPr>
          <w:rFonts w:ascii="Times New Roman" w:hAnsi="Times New Roman" w:cs="Times New Roman"/>
          <w:sz w:val="24"/>
          <w:szCs w:val="24"/>
        </w:rPr>
        <w:t xml:space="preserve"> </w:t>
      </w:r>
      <w:r w:rsidRPr="009C0D48"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  <w:r w:rsidR="00757813">
        <w:rPr>
          <w:rFonts w:ascii="Times New Roman" w:hAnsi="Times New Roman" w:cs="Times New Roman"/>
          <w:sz w:val="24"/>
          <w:szCs w:val="24"/>
        </w:rPr>
        <w:t xml:space="preserve"> (далее – Техникум)</w:t>
      </w:r>
      <w:r w:rsidRPr="009C0D48">
        <w:rPr>
          <w:rFonts w:ascii="Times New Roman" w:hAnsi="Times New Roman" w:cs="Times New Roman"/>
          <w:sz w:val="24"/>
          <w:szCs w:val="24"/>
        </w:rPr>
        <w:t>;</w:t>
      </w:r>
      <w:r w:rsidR="00757813">
        <w:rPr>
          <w:rFonts w:ascii="Times New Roman" w:hAnsi="Times New Roman" w:cs="Times New Roman"/>
          <w:sz w:val="24"/>
          <w:szCs w:val="24"/>
        </w:rPr>
        <w:t xml:space="preserve"> </w:t>
      </w:r>
      <w:r w:rsidRPr="009C0D48">
        <w:rPr>
          <w:rFonts w:ascii="Times New Roman" w:hAnsi="Times New Roman" w:cs="Times New Roman"/>
          <w:sz w:val="24"/>
          <w:szCs w:val="24"/>
        </w:rPr>
        <w:t>федеральных </w:t>
      </w:r>
      <w:hyperlink r:id="rId7" w:tooltip="Государственные стандарты" w:history="1">
        <w:r w:rsidRPr="009C0D4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государственных стандартов</w:t>
        </w:r>
      </w:hyperlink>
      <w:r w:rsidRPr="009C0D48">
        <w:rPr>
          <w:rFonts w:ascii="Times New Roman" w:hAnsi="Times New Roman" w:cs="Times New Roman"/>
          <w:sz w:val="24"/>
          <w:szCs w:val="24"/>
        </w:rPr>
        <w:t> начального профессионального образования (далее – ФГОС НПО); федеральных государственных стандартов среднего профессионального образования (далее – ФГОС СПО).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C0D48">
        <w:rPr>
          <w:rFonts w:ascii="Times New Roman" w:hAnsi="Times New Roman" w:cs="Times New Roman"/>
          <w:sz w:val="24"/>
          <w:szCs w:val="24"/>
        </w:rPr>
        <w:t xml:space="preserve">Олимпиады и конкурсы для студентов и обучающихся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 призваны способствовать повышению профессионального образования студентов и обучающихся в интересах развития личности и ее творческих способностей, обеспечения профессиональной мобильности специалистов среднего звена.</w:t>
      </w:r>
      <w:proofErr w:type="gramEnd"/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1.2. Олимпиады и конкурсы представляют собой различные формы очных соревнований студентов и обучающихся (авторских групп), предусматривающие выполнение конкретных заданий с последующей оценкой качества, времени и других критериев, проводимых в течение определенного периода и завершающиеся награждением победителей.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1.3. Основными направлениями и номинациями при проведении конкурсов иолимпиад могут быть: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информационное и </w:t>
      </w:r>
      <w:hyperlink r:id="rId8" w:tooltip="Программное обеспечение" w:history="1">
        <w:r w:rsidRPr="009C0D4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программное обеспечение</w:t>
        </w:r>
      </w:hyperlink>
      <w:r w:rsidRPr="009C0D48">
        <w:rPr>
          <w:rFonts w:ascii="Times New Roman" w:hAnsi="Times New Roman" w:cs="Times New Roman"/>
          <w:sz w:val="24"/>
          <w:szCs w:val="24"/>
        </w:rPr>
        <w:t> учебного процесса и потребностей отросли;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научно-техническое творчество студентов и обучающихся;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экспериментально-исследовательская деятельность студентов и обучающихся;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развитие общеобразовательного, </w:t>
      </w:r>
      <w:proofErr w:type="gramStart"/>
      <w:r w:rsidRPr="009C0D48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9C0D48">
        <w:rPr>
          <w:rFonts w:ascii="Times New Roman" w:hAnsi="Times New Roman" w:cs="Times New Roman"/>
          <w:sz w:val="24"/>
          <w:szCs w:val="24"/>
        </w:rPr>
        <w:t xml:space="preserve"> и профессионального уровня студентов и обучающихся.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1.4. Студенты и обучающиеся-участники должны продемонстрировать теоретическую и практическую подготовку, профессиональные умения, проявить творчество и высокую культуру труда, владение профессиональной лексикой, умение на практике применять современные технологии, в том числе информационно - коммуникационные.</w:t>
      </w:r>
    </w:p>
    <w:p w:rsid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1.5. Руководство организацией и проведением мероприятий осуществляется</w:t>
      </w:r>
      <w:r w:rsidR="00532D0D">
        <w:rPr>
          <w:rFonts w:ascii="Times New Roman" w:hAnsi="Times New Roman" w:cs="Times New Roman"/>
          <w:sz w:val="24"/>
          <w:szCs w:val="24"/>
        </w:rPr>
        <w:t xml:space="preserve"> </w:t>
      </w:r>
      <w:r w:rsidRPr="009C0D48">
        <w:rPr>
          <w:rFonts w:ascii="Times New Roman" w:hAnsi="Times New Roman" w:cs="Times New Roman"/>
          <w:sz w:val="24"/>
          <w:szCs w:val="24"/>
        </w:rPr>
        <w:t xml:space="preserve">методическим советом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ехникума.</w:t>
      </w:r>
    </w:p>
    <w:p w:rsidR="00523E54" w:rsidRPr="00DB0247" w:rsidRDefault="00523E54" w:rsidP="00523E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0247">
        <w:rPr>
          <w:rFonts w:ascii="Times New Roman" w:hAnsi="Times New Roman" w:cs="Times New Roman"/>
          <w:sz w:val="24"/>
          <w:szCs w:val="24"/>
        </w:rPr>
        <w:t>1.6. Олимпиады, конкурсы, соревнования проводятся в течени</w:t>
      </w:r>
      <w:proofErr w:type="gramStart"/>
      <w:r w:rsidRPr="00DB02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B0247">
        <w:rPr>
          <w:rFonts w:ascii="Times New Roman" w:hAnsi="Times New Roman" w:cs="Times New Roman"/>
          <w:sz w:val="24"/>
          <w:szCs w:val="24"/>
        </w:rPr>
        <w:t xml:space="preserve"> всего учебного года в соответствии с планом учебно-методической работы на текущий год. </w:t>
      </w:r>
    </w:p>
    <w:p w:rsidR="00523E54" w:rsidRPr="00DB0247" w:rsidRDefault="00523E54" w:rsidP="00523E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0247">
        <w:rPr>
          <w:rFonts w:ascii="Times New Roman" w:hAnsi="Times New Roman" w:cs="Times New Roman"/>
          <w:sz w:val="24"/>
          <w:szCs w:val="24"/>
        </w:rPr>
        <w:t xml:space="preserve">1.7.Олимпиады, конкурсы, соревнования проводятся по дисциплинам общеобразовательного цикла и по профессиональным дисциплинам. </w:t>
      </w:r>
    </w:p>
    <w:p w:rsidR="00523E54" w:rsidRPr="00DB0247" w:rsidRDefault="00523E54" w:rsidP="00523E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0247">
        <w:rPr>
          <w:rFonts w:ascii="Times New Roman" w:hAnsi="Times New Roman" w:cs="Times New Roman"/>
          <w:sz w:val="24"/>
          <w:szCs w:val="24"/>
        </w:rPr>
        <w:t>1.8. Участие в олимпиадах, конкурсах, соревнованиях может быть очным, заочным, посредством сети Интернет.</w:t>
      </w:r>
    </w:p>
    <w:p w:rsidR="009C0D48" w:rsidRPr="00532D0D" w:rsidRDefault="009C0D48" w:rsidP="00532D0D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D0D">
        <w:rPr>
          <w:rFonts w:ascii="Times New Roman" w:hAnsi="Times New Roman" w:cs="Times New Roman"/>
          <w:b/>
          <w:bCs/>
          <w:sz w:val="24"/>
          <w:szCs w:val="24"/>
        </w:rPr>
        <w:t>2. ЦЕЛИ И ЗАДАЧИ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2.1. Конкурсы и олимпиады проводятся в целях выявления качества подготовки специалистов, дальнейшего совершенствования мастерства студентов и обучающихся техникума, закрепления и углубления знаний и умений, полученных в процессе теоретического и практического обучения, стимулирования творческого роста, повышения престижа техникума, выявление наиболее одаренных и талантливых студентов и обучающихся по различным профилям подготовки.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повышение интереса к своей будущей профессии;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проверка способностей студентов и обучающихся к системному действию в профессиональной ситуации, анализу и проектированию своей деятельности;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расширение круга профессиональных умений по выбранной специальности;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совершенствование навыков самостоятельной работы и развитие творческого мышления;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lastRenderedPageBreak/>
        <w:t>повышение ответственности студентов и обучающихся за </w:t>
      </w:r>
      <w:hyperlink r:id="rId9" w:tooltip="Выполнение работ" w:history="1">
        <w:r w:rsidRPr="003715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выполняемую работу</w:t>
        </w:r>
      </w:hyperlink>
      <w:r w:rsidRPr="009C0D48">
        <w:rPr>
          <w:rFonts w:ascii="Times New Roman" w:hAnsi="Times New Roman" w:cs="Times New Roman"/>
          <w:sz w:val="24"/>
          <w:szCs w:val="24"/>
        </w:rPr>
        <w:t>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проверка профессиональной готовности будущего специалиста к самостоятельной трудовой деятельности</w:t>
      </w:r>
    </w:p>
    <w:p w:rsidR="009C0D48" w:rsidRPr="00371547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2.3. Привлечение студентов и обучающихся </w:t>
      </w:r>
      <w:r w:rsidRPr="00371547">
        <w:rPr>
          <w:rFonts w:ascii="Times New Roman" w:hAnsi="Times New Roman" w:cs="Times New Roman"/>
          <w:sz w:val="24"/>
          <w:szCs w:val="24"/>
        </w:rPr>
        <w:t>к </w:t>
      </w:r>
      <w:hyperlink r:id="rId10" w:tooltip="Внеклассная работа" w:history="1">
        <w:r w:rsidRPr="003715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внеклассной работе</w:t>
        </w:r>
      </w:hyperlink>
      <w:r w:rsidRPr="00371547">
        <w:rPr>
          <w:rFonts w:ascii="Times New Roman" w:hAnsi="Times New Roman" w:cs="Times New Roman"/>
          <w:sz w:val="24"/>
          <w:szCs w:val="24"/>
        </w:rPr>
        <w:t>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2.4. Повышение качества подготовки специалистов и эффективности </w:t>
      </w:r>
      <w:proofErr w:type="gramStart"/>
      <w:r w:rsidRPr="009C0D4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C0D48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ехникуме.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2.5. Воссоздание научных олимпиад, декад, смотров, конкурсов </w:t>
      </w:r>
      <w:proofErr w:type="spellStart"/>
      <w:r w:rsidRPr="009C0D48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9C0D48">
        <w:rPr>
          <w:rFonts w:ascii="Times New Roman" w:hAnsi="Times New Roman" w:cs="Times New Roman"/>
          <w:sz w:val="24"/>
          <w:szCs w:val="24"/>
        </w:rPr>
        <w:t>, выставок научно-технического творчества и конференций.</w:t>
      </w:r>
    </w:p>
    <w:p w:rsidR="00371547" w:rsidRDefault="00371547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D48" w:rsidRPr="00532D0D" w:rsidRDefault="009C0D48" w:rsidP="00532D0D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D0D">
        <w:rPr>
          <w:rFonts w:ascii="Times New Roman" w:hAnsi="Times New Roman" w:cs="Times New Roman"/>
          <w:b/>
          <w:bCs/>
          <w:sz w:val="24"/>
          <w:szCs w:val="24"/>
        </w:rPr>
        <w:t>3. О</w:t>
      </w:r>
      <w:r w:rsidR="00532D0D">
        <w:rPr>
          <w:rFonts w:ascii="Times New Roman" w:hAnsi="Times New Roman" w:cs="Times New Roman"/>
          <w:b/>
          <w:bCs/>
          <w:sz w:val="24"/>
          <w:szCs w:val="24"/>
        </w:rPr>
        <w:t>РГАНИЗАЦИЯ И ПОРЯДОК ПРОВЕДЕНИЯ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3.1. Участниками конкурсов и олимпиад являются студенты и обучающиеся, активно участвующие в одной из основных форм внеаудиторной творческой работы обучающихся.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3.2. Творческая работа студентов и обучающихся по подготовке и проведению конкурсов и олим</w:t>
      </w:r>
      <w:r w:rsidR="00532D0D">
        <w:rPr>
          <w:rFonts w:ascii="Times New Roman" w:hAnsi="Times New Roman" w:cs="Times New Roman"/>
          <w:sz w:val="24"/>
          <w:szCs w:val="24"/>
        </w:rPr>
        <w:t>пиад организуется методической комиссией Т</w:t>
      </w:r>
      <w:r w:rsidRPr="009C0D48">
        <w:rPr>
          <w:rFonts w:ascii="Times New Roman" w:hAnsi="Times New Roman" w:cs="Times New Roman"/>
          <w:sz w:val="24"/>
          <w:szCs w:val="24"/>
        </w:rPr>
        <w:t>ехникума.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3.3. Для руководства работой студентов и обучающихся (авторских групп), назначает</w:t>
      </w:r>
      <w:r w:rsidR="00532D0D">
        <w:rPr>
          <w:rFonts w:ascii="Times New Roman" w:hAnsi="Times New Roman" w:cs="Times New Roman"/>
          <w:sz w:val="24"/>
          <w:szCs w:val="24"/>
        </w:rPr>
        <w:t>ся</w:t>
      </w:r>
      <w:r w:rsidRPr="009C0D48">
        <w:rPr>
          <w:rFonts w:ascii="Times New Roman" w:hAnsi="Times New Roman" w:cs="Times New Roman"/>
          <w:sz w:val="24"/>
          <w:szCs w:val="24"/>
        </w:rPr>
        <w:t xml:space="preserve"> преподавател</w:t>
      </w:r>
      <w:r w:rsidR="00532D0D">
        <w:rPr>
          <w:rFonts w:ascii="Times New Roman" w:hAnsi="Times New Roman" w:cs="Times New Roman"/>
          <w:sz w:val="24"/>
          <w:szCs w:val="24"/>
        </w:rPr>
        <w:t>ь</w:t>
      </w:r>
      <w:r w:rsidRPr="009C0D48">
        <w:rPr>
          <w:rFonts w:ascii="Times New Roman" w:hAnsi="Times New Roman" w:cs="Times New Roman"/>
          <w:sz w:val="24"/>
          <w:szCs w:val="24"/>
        </w:rPr>
        <w:t xml:space="preserve"> из числа наиболее подготовленных специалистов. С целью повышения уровня организации этой работы, могут привлекаться также высококвалифицированные сотрудники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ехникума, специалисты предприятий, ВУЗов, научных и других учреждений.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3.4. Работа по проведению конкурсов и олимпиад планируется па каждый учебным год и включается в ежегодные планы методического совета, методических комиссий.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3.5. Тематика и формы проведения мероприятий определяются преподавателями-руководителями с учетом актуальности, социальной, научной и прикладной значимости, профессиональной важности. Предложенные тематика и форма обсуждаются на заседании методической </w:t>
      </w:r>
      <w:proofErr w:type="gramStart"/>
      <w:r w:rsidRPr="009C0D48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9C0D48">
        <w:rPr>
          <w:rFonts w:ascii="Times New Roman" w:hAnsi="Times New Roman" w:cs="Times New Roman"/>
          <w:sz w:val="24"/>
          <w:szCs w:val="24"/>
        </w:rPr>
        <w:t xml:space="preserve"> и утверждается методическим советом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3.6. Для проведения конкурса (олимпиады) руководитель представляет в методический совет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 Положение о порядке проведения мероприятия, в котором должны быть отражены: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профессиональная значимость мероприятия;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цели и задачи проведения;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состав участников;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сроки (этапы) проведения;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состав жюри;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материальное обеспечение;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порядок поощрения победителей.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3.7. В зависимости от номинируемых направлений, основными видами творческого участия студентов и обучающихся могут быть: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рефераты, доклады, научные сообщения;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решение задач повышенной сложности по программам </w:t>
      </w:r>
      <w:proofErr w:type="gramStart"/>
      <w:r w:rsidRPr="009C0D48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9C0D48">
        <w:rPr>
          <w:rFonts w:ascii="Times New Roman" w:hAnsi="Times New Roman" w:cs="Times New Roman"/>
          <w:sz w:val="24"/>
          <w:szCs w:val="24"/>
        </w:rPr>
        <w:t xml:space="preserve"> и специальных дисциплин;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программные разработки, созданные для последующей установки и использования на персональном компьютере, и решающие вопросы программного обеспечения управленческой, образовательной, учебно-производственной, воспитательной и других </w:t>
      </w:r>
      <w:hyperlink r:id="rId11" w:tooltip="Виды деятельности" w:history="1">
        <w:r w:rsidRPr="003715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видов деятельности</w:t>
        </w:r>
      </w:hyperlink>
      <w:r w:rsidRPr="009C0D48">
        <w:rPr>
          <w:rFonts w:ascii="Times New Roman" w:hAnsi="Times New Roman" w:cs="Times New Roman"/>
          <w:sz w:val="24"/>
          <w:szCs w:val="24"/>
        </w:rPr>
        <w:t>техникума;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электронные библиотеки, </w:t>
      </w:r>
      <w:hyperlink r:id="rId12" w:tooltip="Базы данных" w:history="1">
        <w:r w:rsidRPr="003715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базы данных</w:t>
        </w:r>
      </w:hyperlink>
      <w:r w:rsidRPr="009C0D48">
        <w:rPr>
          <w:rFonts w:ascii="Times New Roman" w:hAnsi="Times New Roman" w:cs="Times New Roman"/>
          <w:sz w:val="24"/>
          <w:szCs w:val="24"/>
        </w:rPr>
        <w:t>, экспертные системы, информационно-математические модели;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программные разработки для использования в дистанционном обучении;</w:t>
      </w:r>
    </w:p>
    <w:p w:rsidR="009C0D48" w:rsidRPr="009C0D48" w:rsidRDefault="004135C5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Учебные пособия" w:history="1">
        <w:proofErr w:type="gramStart"/>
        <w:r w:rsidR="009C0D48" w:rsidRPr="003715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учебно-наглядные пособия</w:t>
        </w:r>
      </w:hyperlink>
      <w:r w:rsidR="009C0D48" w:rsidRPr="009C0D48">
        <w:rPr>
          <w:rFonts w:ascii="Times New Roman" w:hAnsi="Times New Roman" w:cs="Times New Roman"/>
          <w:sz w:val="24"/>
          <w:szCs w:val="24"/>
        </w:rPr>
        <w:t> кабинетов, лабораторий, учебно-производственных мастерских, в частности: лабораторные установки, электрифицированные стенды, действующие модели, приборы, макеты, инструменты;</w:t>
      </w:r>
      <w:proofErr w:type="gramEnd"/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экспонаты, рекламирующие будущую профессию;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товары народного потребления;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lastRenderedPageBreak/>
        <w:t>рационализаторские работы применительно к курсовым и дипломным проектам, принятым для внедрения в производство, комплекты чертежей, схемы, слайды, альбомы и т. д.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Настоящий перечень может быть расширен по инициативе руководителей, студентов и обучающихся, а также при соответствующих запросах заинтересованных организаций. Каждый вид предметной конкурсной работы сопровождается описанием, состоящим из основного текста (характеристика и прикладное значение) и необходимых приложений.</w:t>
      </w:r>
    </w:p>
    <w:p w:rsidR="00371547" w:rsidRDefault="00371547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D48" w:rsidRPr="009C0D48" w:rsidRDefault="00532D0D" w:rsidP="00532D0D">
      <w:pPr>
        <w:pStyle w:val="a4"/>
        <w:spacing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ПОДГОТОВКА И ОРГАНИЗАЦИЯ 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4.1. Подготовку, организацию и проведение декад, смотров, конкурсов, олимпиад и т.д. осуществляет комиссия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Pr="009C0D48">
        <w:rPr>
          <w:rFonts w:ascii="Times New Roman" w:hAnsi="Times New Roman" w:cs="Times New Roman"/>
          <w:sz w:val="24"/>
          <w:szCs w:val="24"/>
        </w:rPr>
        <w:t>ехникума, в состав которой входят председатель и члены комиссии.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4.2. С целью активизации технического творчества студентов и</w:t>
      </w:r>
      <w:r w:rsidR="00630798">
        <w:rPr>
          <w:rFonts w:ascii="Times New Roman" w:hAnsi="Times New Roman" w:cs="Times New Roman"/>
          <w:sz w:val="24"/>
          <w:szCs w:val="24"/>
        </w:rPr>
        <w:t xml:space="preserve"> обучающихся ежегодно </w:t>
      </w:r>
      <w:r w:rsidR="00532D0D">
        <w:rPr>
          <w:rFonts w:ascii="Times New Roman" w:hAnsi="Times New Roman" w:cs="Times New Roman"/>
          <w:sz w:val="24"/>
          <w:szCs w:val="24"/>
        </w:rPr>
        <w:t>Т</w:t>
      </w:r>
      <w:r w:rsidR="00630798">
        <w:rPr>
          <w:rFonts w:ascii="Times New Roman" w:hAnsi="Times New Roman" w:cs="Times New Roman"/>
          <w:sz w:val="24"/>
          <w:szCs w:val="24"/>
        </w:rPr>
        <w:t>ехникум</w:t>
      </w:r>
      <w:r w:rsidRPr="009C0D48">
        <w:rPr>
          <w:rFonts w:ascii="Times New Roman" w:hAnsi="Times New Roman" w:cs="Times New Roman"/>
          <w:sz w:val="24"/>
          <w:szCs w:val="24"/>
        </w:rPr>
        <w:t xml:space="preserve"> проводит конкурсы </w:t>
      </w:r>
      <w:proofErr w:type="spellStart"/>
      <w:r w:rsidRPr="009C0D48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9C0D48">
        <w:rPr>
          <w:rFonts w:ascii="Times New Roman" w:hAnsi="Times New Roman" w:cs="Times New Roman"/>
          <w:sz w:val="24"/>
          <w:szCs w:val="24"/>
        </w:rPr>
        <w:t xml:space="preserve">. Конкретные сроки проведения конкурсов </w:t>
      </w:r>
      <w:proofErr w:type="spellStart"/>
      <w:r w:rsidRPr="009C0D48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9C0D48">
        <w:rPr>
          <w:rFonts w:ascii="Times New Roman" w:hAnsi="Times New Roman" w:cs="Times New Roman"/>
          <w:sz w:val="24"/>
          <w:szCs w:val="24"/>
        </w:rPr>
        <w:t xml:space="preserve"> определяются приказом директора.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4.3. Во время проведения конкурсов, декад, смотров, олимпиад и т. п. выполняются следующие мероприятия: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выставка технического творчества студентов и обучающихся;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ученические научно-технические конференции; предметные олимпиады;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конкурсы рефератов;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 xml:space="preserve">-  конкурсы </w:t>
      </w:r>
      <w:proofErr w:type="spellStart"/>
      <w:r w:rsidRPr="009C0D48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9C0D48">
        <w:rPr>
          <w:rFonts w:ascii="Times New Roman" w:hAnsi="Times New Roman" w:cs="Times New Roman"/>
          <w:sz w:val="24"/>
          <w:szCs w:val="24"/>
        </w:rPr>
        <w:t xml:space="preserve"> по специальности;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встречи с ведущими специалистами отраслей;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экскурсии на предприятия.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D48">
        <w:rPr>
          <w:rFonts w:ascii="Times New Roman" w:hAnsi="Times New Roman" w:cs="Times New Roman"/>
          <w:sz w:val="24"/>
          <w:szCs w:val="24"/>
        </w:rPr>
        <w:t>-  смотры художественной самодеятельности</w:t>
      </w:r>
      <w:r w:rsidR="00371547">
        <w:rPr>
          <w:rFonts w:ascii="Times New Roman" w:hAnsi="Times New Roman" w:cs="Times New Roman"/>
          <w:sz w:val="24"/>
          <w:szCs w:val="24"/>
        </w:rPr>
        <w:t>.</w:t>
      </w:r>
    </w:p>
    <w:p w:rsidR="00371547" w:rsidRDefault="00371547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D48" w:rsidRPr="00532D0D" w:rsidRDefault="009C0D48" w:rsidP="00532D0D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D0D">
        <w:rPr>
          <w:rFonts w:ascii="Times New Roman" w:hAnsi="Times New Roman" w:cs="Times New Roman"/>
          <w:b/>
          <w:bCs/>
          <w:sz w:val="24"/>
          <w:szCs w:val="24"/>
        </w:rPr>
        <w:t>5. ПОРЯДОК ОЦЕНКИ РАБОТ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5.1. Оценку конкурсных работ осуществляет жюри (экспертная группа) из числа наиболее подготовленных специалистов. Состав жюри определяется методическим советом и утверждается приказом директора техникума.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5.2. Основными критериями оценки являются: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актуальность работы: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уровень продемонстрированных научных, специальных и профессиональных знаний, умений, навыков;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практическая значимость работы;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прикладной характер работы и ее соответствие направлениям профессиональной подготовки участника;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социальная значимость и соответствие приоритетным направлениям развития региона;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элементы новизны и изобретательной деятельности;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степень готовности к внедрению;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профессионализм исполнения;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сложность конструкции;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эстетическое оформление и дизайн.</w:t>
      </w:r>
    </w:p>
    <w:p w:rsidR="00371547" w:rsidRDefault="00371547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D48" w:rsidRPr="00523E54" w:rsidRDefault="009C0D48" w:rsidP="00523E54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E54">
        <w:rPr>
          <w:rFonts w:ascii="Times New Roman" w:hAnsi="Times New Roman" w:cs="Times New Roman"/>
          <w:b/>
          <w:bCs/>
          <w:sz w:val="24"/>
          <w:szCs w:val="24"/>
        </w:rPr>
        <w:t>6. ПОДВЕДЕНИЕ ИТОГОВ И НАГРАЖДЕНИЕ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6.1. Для подведения итогов каждого конкурса (олимпиады) формируется жюри, экспертная группа, которая проводит экспертизу конкурсных работ, определяем победителей в соответствии с критериями оценок, принимает решение об итогах конкурса.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6.2. Итоги конкурса предполагают определение 3-х призовых мест.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6.3. Участниками могут быть авторские группы.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6.4. Участники и руководители из числа преподавателей награждаются грамотами, дипломами, денежными премиями, ценными подарками. Вид награды определяется директором </w:t>
      </w:r>
      <w:r w:rsidR="00523E54">
        <w:rPr>
          <w:rFonts w:ascii="Times New Roman" w:hAnsi="Times New Roman" w:cs="Times New Roman"/>
          <w:bCs/>
          <w:sz w:val="24"/>
          <w:szCs w:val="24"/>
        </w:rPr>
        <w:t>Т</w:t>
      </w:r>
      <w:r w:rsidRPr="009C0D48">
        <w:rPr>
          <w:rFonts w:ascii="Times New Roman" w:hAnsi="Times New Roman" w:cs="Times New Roman"/>
          <w:bCs/>
          <w:sz w:val="24"/>
          <w:szCs w:val="24"/>
        </w:rPr>
        <w:t>ехникума, при наличии материальных средств.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D48">
        <w:rPr>
          <w:rFonts w:ascii="Times New Roman" w:hAnsi="Times New Roman" w:cs="Times New Roman"/>
          <w:bCs/>
          <w:sz w:val="24"/>
          <w:szCs w:val="24"/>
        </w:rPr>
        <w:t>6.5. Лучшие работы (образцы) могут направляться для участия в городских, районных, областных, общероссийских мероприятиях, которые проводятся по соответствующим положениям.</w:t>
      </w:r>
    </w:p>
    <w:p w:rsidR="009C0D48" w:rsidRPr="009C0D48" w:rsidRDefault="009C0D48" w:rsidP="009C0D4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C0D48" w:rsidRPr="009C0D48" w:rsidSect="0039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932A4"/>
    <w:multiLevelType w:val="hybridMultilevel"/>
    <w:tmpl w:val="A39038D0"/>
    <w:lvl w:ilvl="0" w:tplc="93BC2A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BD2"/>
    <w:rsid w:val="00141BD2"/>
    <w:rsid w:val="00371547"/>
    <w:rsid w:val="00391DDB"/>
    <w:rsid w:val="003C276B"/>
    <w:rsid w:val="003E7A54"/>
    <w:rsid w:val="004135C5"/>
    <w:rsid w:val="00523E54"/>
    <w:rsid w:val="00532D0D"/>
    <w:rsid w:val="00630798"/>
    <w:rsid w:val="0073323F"/>
    <w:rsid w:val="00757813"/>
    <w:rsid w:val="009C0D48"/>
    <w:rsid w:val="00D153FD"/>
    <w:rsid w:val="00DB0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D48"/>
    <w:rPr>
      <w:color w:val="0000FF" w:themeColor="hyperlink"/>
      <w:u w:val="single"/>
    </w:rPr>
  </w:style>
  <w:style w:type="paragraph" w:styleId="a4">
    <w:name w:val="No Spacing"/>
    <w:uiPriority w:val="1"/>
    <w:qFormat/>
    <w:rsid w:val="009C0D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D48"/>
    <w:rPr>
      <w:color w:val="0000FF" w:themeColor="hyperlink"/>
      <w:u w:val="single"/>
    </w:rPr>
  </w:style>
  <w:style w:type="paragraph" w:styleId="a4">
    <w:name w:val="No Spacing"/>
    <w:uiPriority w:val="1"/>
    <w:qFormat/>
    <w:rsid w:val="009C0D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grammnoe_obespechenie/" TargetMode="External"/><Relationship Id="rId13" Type="http://schemas.openxmlformats.org/officeDocument/2006/relationships/hyperlink" Target="https://pandia.ru/text/category/uchebnie_posob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gosudarstvennie_standarti/" TargetMode="External"/><Relationship Id="rId12" Type="http://schemas.openxmlformats.org/officeDocument/2006/relationships/hyperlink" Target="https://pandia.ru/text/category/bazi_dann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vidi_deyatelmznost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vneklassnaya_rabo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polnenie_rabo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ICL</cp:lastModifiedBy>
  <cp:revision>9</cp:revision>
  <dcterms:created xsi:type="dcterms:W3CDTF">2019-02-22T10:50:00Z</dcterms:created>
  <dcterms:modified xsi:type="dcterms:W3CDTF">2019-04-24T14:37:00Z</dcterms:modified>
</cp:coreProperties>
</file>